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software development, specializing in full-stack solutions using modern frameworks and dynamic programming languages. Highly skilled in developing scalable applications, ensuring quality through comprehensive testing methodologies, and employing agile methodologies. Adept at collaborating with cross-functional teams to deliver technology solutions that meet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improving application performance by optimizing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user interfaces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for various client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(Lambda, S3) into existing applications, resulting in reduced operational costs and increased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streamlining development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performed comprehensive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API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third-party services through RESTful APIs, improving data processing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within an Agile team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continuous integration, promoting a productive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human error and enhancing test coverage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version control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collaboration and code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architecture, ensuring modularity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 participation in code reviews and mentoring junior developers on best practices in software engineering.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applications by migrating them to modern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data-driven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 optimization and retrieval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 to adapt quickly to changing project requirements, facilitating a 30% improvement in project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analysis and design for client applications to ensure alignment with business needs and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to automate deployment processes,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sharing knowledge and enhancing team skills.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an in-memory data structure store for caching, boosting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operational efficiency by 20% and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Database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existing queries, which resulted in enhanced database performance and reduced execution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user-friendly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levels of client satisfaction through interactive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telemetry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monitoring and logging of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sprint planning sessions, enhancing team delivery and transparency, and fostering open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delivered multiple projects ahead of schedule by employing effective project management techniques and collaborative tools, leading to a 15% increase in client acquisitions.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Vue.js, Angular,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Spring Boot, Django, ASP.NET,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Systems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 Database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Jest,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Other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JIRA,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