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software development, specializing in backend and frontend technologies. Proven expertise in designing, building, and maintaining large-scale applications using a robust tech stack. Possesses strong problem-solving abilities alongside deep knowledge of modern development frameworks and methodologies. Excels in environments focused on innovation and efficiency, utilizing Java, Spring Boot, Docker, and more.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streamline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deployment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optimization for high-performance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increasing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profiling tools, resulting in a noticeable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to host applications efficiently, improving infrastructure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methodologies, actively participating in sprint planning and retrospectives to continuously enhance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for client-side data consumption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role-based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deployment processes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Coded management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web scraping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Scrapy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acquisition.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migration processes between various RDBMS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solutions, translating business needs into functional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that improved feature functionality and enhanced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maintaining code integrity and historical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of applications utilizing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tuning tools and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in Java applications, streamlining dependencies and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code coverage in unit tests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