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complex software solutions across various domains. Proficient in multiple programming languages and frameworks, with a proven ability to enhance system functionality and performance. Skilled in end-to-end software development including requirements analysis, design, coding, testing, and deployment. Exceptional analytical skills and dedicated to optimizing system performance and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UI/UX by optimizing render performance across multiple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modular architecture and efficient scalability, enabling a 30% reduction in service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new code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overhead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substantially increasing project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 meetings, improving team syncronization.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achieving seamless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troubleshooting and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coding practices to improve maintainability and efficiency of software products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user-centric web applications with a strong focus on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structures and algorithms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code for maintained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Continuously monitored application health and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and stored procedures for data manipulation and reporting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prioritize new feature development while defining project scope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website functionality and aesthetics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robust architecture and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discussions to gather requirements, resulting in clear documentation and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experiences, leveraging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and robust application performance, achieving nearly 90%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e-commerce project that resulted in a 20% increase in sales through improved performance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