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cycle software development, proficient in Java, Python, JavaScript, and frameworks like Spring and React. Expertise in cloud solutions with AWS, and proficient in modern development practices such as CI/CD, TDD, and Agile methodologies. A proven track record in leading teams, developing user-centric applications, and optimizing performance with a focus on scalability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delivery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interoperability between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applications, improving user engagement through optimized front-end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Scrum meetings to deliver high-quality software.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scalable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troubleshooting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implemented database indexing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into existing applications, expanding functionality and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educational tools for internal use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administrative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resulting in robust server-side functionality and enhanced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interactions within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leading to a more predictable global state and easier debug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to 80% and improving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traffic and load handling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served as a key member of the Agile development team, improving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querying, ensuring data integrity and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streamline debugging and improve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achieving high performance in a microservices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deliver seamless user interfaces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project collaboration and tracking changes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Specialized in creating testing frameworks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the testing process and improve accuracy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enabling better tracking of tasks and defect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delivered internal training workshops on software development life cycle (SDLC) and new technologies, enhancing team skills and productivity in the previous role.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