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developing scalable and efficient software solutions. Proficient in working with modern frameworks and tools including Java, Spring Boot, Microservices, Docker, Kubernetes, and Apache Kafka. Adept at leading development teams, implementing rigorous testing, and enhancing system performance. Strong understanding of Agile methodologies and continuous integration/continuous deployment (CI/CD) processes. Demonstrated ability to architect robust platforms and deliver high-quality code in a collaborative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and integrated them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applications, ensuring efficient data exchange.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and improving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migrating a monolithic application to a microservices structure, resulting in a 30% reduction in system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and reducing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and managed cloud resources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application performance and cost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asynchronous messaging between services, enhancing data flow and processing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create seamless user experiences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contributed to sprint planning, improving team productivity and project visibility.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to junior developers, enhancing team skills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implemented best practices in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performance and responsive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safeguarding sensitive user data and enhancing system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optimizing database interactions and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Cloud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serverless architecture, improving application reliability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API documentation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easy integration for third-party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writing unit tests, achieving over 90% test coverage and enhancing software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contributing to sprint reviews and retrospectives, which improved team dynamics.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e-commerce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performance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caching strategies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speed and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database management, ensuring high availability and consistent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front-end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interactivity.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cross-functional teams to deliver software solutions that meet end-user requirements, resulting in improved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performance monitoring using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response times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Messaging &amp; Data Processing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Apache Kafka, RabbitMQ, Redis, Apache Spark, ELK Stack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