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extensive experience in designing and implementing scalable software solutions using a diverse technology stack. Proven expertise in leading cross-functional teams and mentoring junior developers. Proficient in leveraging technologies such as Ruby on Rails, Node.js, React, and PostgreSQL to create robust applications and enhance user experiences. A dedicated advocate for best practices in software development, including agile methodologies and continuous integration/deployment (CI/CD). Seeking to contribute my technical acumen and leadership skills at Mixpanel.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high-performance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application responsiveness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enabling seamless integration with front-end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a 25% increase in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significantly streamlining the development environment and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 occurrence in production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for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reliable application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code reviews, and agile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development workflows, promoting code quality through regular peer review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stakeholder meetings to gather requirements and provide updates on project milestones, aligning team efforts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for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 based on customer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careful analysis and refactoring of existing code, resulting in app load times reduced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practices within the development team, leading to improved collaboration and on-time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code coverage to over 85%.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analytics features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connections, giving users immediate access to critical data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sessions to ensure adherence to established coding standards, improving the overall quality of software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daily stand-ups and sprint planning, contributing to project timelines and resource allocation discussions.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translate designs into functional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user interfaces for customer-focused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site navigation.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efficient endpoints for application data services and improving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management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to support application data needs,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using caching mechanisms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server response times during peak usage hours.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application performance reviews and introduced optimizations based on analytics data, achieving a 15% reduction in server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and technical leads to iterate on application features, ensuring alignment with evolving market demands, successfully launching 5 major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Ruby, Python, Java,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Ruby on Rails, Node.js, Express.js, Django,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Azure DevOps,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JUnit, Selenium,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Microservices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gRPC, SOAP, Swagger,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