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high-performance interactive web applications. Proficient in React, JavaScript, HTML5, and CSS, focused on delivering exceptional user experiences in design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design tools enhancing user experience and driving content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designers to translate user needs into technical requirements, delivering efficient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front-end performance for interactive tools, ensuring responsiveness through proper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(ES6+)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guiding them in best practices for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design discussions to elevate team coding standards and ensure quality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industry trends, incorporating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design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 and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reusable, maintainable codebases, focusing on component-driven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 developer efficiency by creating UI frameworks designed to be extensible and user-friendly.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product performance metrics, pushing technological boundaries with continuous experimentation.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actively in Agile ceremonies to ensure cohesive team collaboration and project visibility.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contributing to design tool functionalities and user engagement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insights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stakeholders to analyze requirements and implement features impacting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improving the performance of dynamic content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ensuring alignment with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for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web development team during Agile sprints, influencing product direction with innovative ideas.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performance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responsiveness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optimize web performance through efficient coding practices and system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front-end development of applications, maintaining code quality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bug fixing and troubleshooting of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sprint planning, contributing to development timelines and deliverables.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RESTful APIs, GraphQL, Webpack, Babel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Enzyme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Figma, Sketch,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Management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