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detail-oriented Senior Software Engineer with over 11 years of extensive experience in software development, specializing in web and mobile applications. Proficient in modern frameworks such as React, Ruby on Rails, Django, and Node.js, while leveraging skills in API development, microservices architecture, and cloud technologies. Adept at using Docker, Kubernetes, and various CI/CD tools for deployment and automation. Committed to delivering high-quality solutions through modern testing frameworks, while ensuring security best practices in all efforts.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large-scale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enhanced user interaction and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integration with various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containerization of applications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across distinct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microservices architecture project, focusing on resilient and scalable application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leading to 30% reduction in deployment times while maintaining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of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implementation, allowing for easy migrations and version control of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monitoring of a data pipeline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 highly available cloud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for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authentication and data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user authentication, enhancing application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SDK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multi-tenant architecture for a SaaS product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CI/CD pipeline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usability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 and user search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cross-functional teams on effective use of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assurance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actionable insights for system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stability and performance of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 meetings and sprint planning to agilely develop new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expertise to resolve complex application issues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data management and reporting for internal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observability of applications during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scalability and discovered bottlenecks that reduced latency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Ruby, Java,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Ruby on Rails,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RSpec,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