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designing, developing, and optimizing software applications. Proficient in utilizing modern technologies and frameworks such as Java, Node.js, React, and AWS to build scalable solutions. Proven ability to lead development teams and collaborate with cross-functional partners to drive complex projects from conception to deployment. Expertise in implementing robust testing procedures to ensure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scalability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communication between front-end and back-end systems, enhancing user experience and application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storage management, and serverless architecture, resulting in cost reduction and increased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rigorous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standards of software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application requirements and deliver solutions that aligned with business goals, ensuring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that improved development cycles and project turnaround times, strengthening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team, fostering a culture of continuous improvement and knowledge sharing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technical assessments, ensuring adherence to best practices and design patterns, while optimizing application performance via code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initiatives that resulted in reduced application load times, specifically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ahead of emerging technologies and trends,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managed deployment processes utilizing CI/CD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reducing deployment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software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developing microservices-oriented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key stages of the software development lifecycle, including analysis, design, implementation, and deployment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optimal user engagement and developed single-page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local development and deployment, significantly improving the development workflow and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reducing time spent on manual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integrating new functionalities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existing database queries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Agile best practices and engineered transition strategies that improved team dynamics and workflow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performance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projects from inception to completion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and business logic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fostering efficient communication and task management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architectural design of various applications, ensuring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software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libraries to aid in improving company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task completion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into existing applications to expand functionality and improve user experience, maintaining compliance with data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efforts in refactoring codebase to enhance maintainability and scalability, significantly improving the overall software architecture and user engagement by revisiting legacy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