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maintaining complex software systems. Proven expertise in backend development using Node.js, Java, and Python, along with a strong proficiency in front-end technologies such as React and Angular. Experienced in implementing RESTful APIs, microservices architecture, and effective testing strategies leveraging frameworks like JUnit and Mocha. Committed to continuous integration and deployment using Docker and Kubernetes to enhance performance and scalability. Seeking to leverage expertise to contribute to innovative projects and drive technical excellence at Mercury.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system performance and reduced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frontend applications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cloud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strategies for microservices largely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rapid delivery of quality code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significant reduction in bug counts post-release.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system architecture, employing message brokers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RabbitMQ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data flow between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times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led workshops on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deployments and API design,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a team initiative to adopt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which streamlined deployment processes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validation to ensure all endpoints met functional requirements before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internal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team efficiency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payment gateways into existing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in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 significantly improving data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RESTful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enhanced user experience owing to reduced loading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implemented coding standards, fostering high-quality code and adherence to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project on migrating legacy applications to cloud infrastructure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minimal service disruption.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logging using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better monitoring and debugging across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automated deployment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a smoother code integration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and aesthetics.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on backend systems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improved data processing capabilities and reliability for large-scale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to implement modern responsive designs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Tailwind 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mobile traffic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processes,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task management and team collaboration, which improved project delivery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caching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reduced server load during peak traffic instances.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engaged in peer programming sessions to refine coding practices and share techniques across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React, Angular, Spring Boot,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Mocha,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