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and services. Proficient in various programming languages including Java, Python, and JavaScript, with extensive knowledge of microservices architecture and cloud platforms. Familiar with deployment and testing frameworks, data storage solutions, and methodologies that enhance the efficiency and performance of applications. Proven track record in leading projects from conception to deployment, ensuring high-quality standards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improving reliability and uptime through better monitoring and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sprint planning and retrospectives to optimize team productivity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and reducing bugs by 30%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timely analytics and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and NoSQL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data structures, and algorithm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under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to enhance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processes and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by implementing best practices for web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SQL databases, applying performance tuning methods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query execution time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connection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defects in production and improving overall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performance optimization initiatives, using profiling tools to identify bottlenecks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professional development and technology meetings, sharing insights on emerging tools and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product lifecycle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requirements gathering to launch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and clarify requirements for product features, enhancing project execution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strategies for web applications, leading to a 15% increase in user satisfaction scores according to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contributing to collaborative project efforts which significantly improved code quality and team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