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scalable applications and systems. Proven expertise in leveraging comprehensive technical skills in languages like Java, frameworks such as Spring and Hibernate, and tools including Docker and Kubernetes. Passionate about advancing architectural solutions through Agile methodologies and continuous integration practices while ensuring code quality through rigorous testing methodologies like JUnit and Mockito. Committed to utilizing advanced technology stacks to drive project success and enhance organizational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which reduced deployment times significantly and improved product delivery cadence.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effective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rigorous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 to gather requirements and implement software designs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coding practices, contributing to improved team performance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security standards and data privacy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and third-party APIs to improve service offerings for users, ensuring smooth transactions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debugging, specifically targeting inefficiencies within specific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end-user experiences through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modern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 functionality and visual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integration with various database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connectivity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and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to ensure application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daily stand-ups and sprint retrospectives, fostering team accountability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and architectural diagrams for project reference and scalability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responsiveness and integrity of data exchanges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code quality and facilitating seamless team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standards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build processes and manage dependencies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manual and automated testing practices, utilizing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functionality and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users, responding rapidly to application issues and implementing effective solutions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brainstorming sessions for product feature enhancement, effectively translating user feedback into actionable implementation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tuning and optimization, leading to an improved user load experience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cross-browser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