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designing, developing, and optimizing applications. Proficient in both Java and Python, with a strong background in building scalable applications using modern frameworks and cloud technologies. Adept at utilizing AWS, Spring Boot, and Django in diverse environments to deliver high-quality software solutions. Demonstrated expertise in software testing, version control, and CI/CD methodologies, ensuring robust and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microservices architecture to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S3 for deploying applications, improving operational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RESTful APIs effectively,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maintain high code quality and share knowledge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tuning and optimization on existing applications leveraging profiling tools and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easier environment setup for development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and reporting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Agile methodologies,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handling increased user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enhance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data-driven applications supported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optimized querying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collaborating closely with Product Owners and UX designers for feature prioritization.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measures through implemented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improving isolation and scalability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system performance.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enhancements for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data processing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setting up development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Vagrant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configured development tools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build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build process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cross-functional teams implementing best practices for source code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smoother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to choose relevant technologies that align with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minor updates to existing functionalities in applications with a focus on optimization, leading to reduced resource consumption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monitoring systems and devised strategies for resource usage tracking, saving approximately 15% on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Angular, JUnit, Selenium,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Oracle, Elasticsearch,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OpenShift, CloudFormation, API Gateway,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