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design, development, and implementation. Proficient in a wide array of technologies and frameworks, including Java, JavaScript, Spring Boot, React, and AWS. Strong background in building scalable applications with a focus on security and performance. Demonstrated expertise in leading software projects, implementing testing frameworks, and optimizing software solutions for improved functionality and efficiency. Passionate about leveraging technology to solve complex problems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a range of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processes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reducing downtime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and performance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and secure back-end infrastructure, improving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rates prior to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prioritize requirements and deliver complex projects on time,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 strategies for applications leading to improved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software architecture and APIs, streamlining onboarding processes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surrounding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updates and collaboration,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endpoint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strategies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modern architectures using cloud solutions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assess software features leading to data-driven decision making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logging and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proactive maintenance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enhanced security measures to justify compliance with industry standards such as PCI-DSS.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SCRUM teams for agile delivery, enhancing software throughput and team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in a fast-paced enviroment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sessions to improve system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consistent and efficient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extensibility and higher performance for existing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optimizing SQL queries and improving data models, resulting in a 15%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