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experience in developing and deploying high-performance software solutions. Expertise in utilizing advanced programming languages and frameworks including Java, Spring, React, and AWS. Proven track record in leading cross-functional teams, conducting thorough software testing, and optimizing existing applications. Adept at implementing agile methodologies to increase productivity and streamline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applications, resulting in improved user interfaces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practices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bug-related incidents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retrospectives to improve team efficiency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overall data retrieval times by an average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unit testing, ensuring high code coverage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asynchronous web applications, effectively handling multiple requests simultaneously.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solutions, improving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applications, achieving responses under 200ms for key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powerful and scalable search capabilities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smooth communication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confidence in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productivity by implementing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requirements and deliver solutions that align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internal documentation portal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establish coding standards and best practices, resulting in 15% reduction in critical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processes, reducing release times by 10% through automated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