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development. Proficient in Java, Python, Node.js, and React. Adept in building scalable applications adhering to design patterns and best coding practices. Proven expertise in cloud technologies, CI/CD pipelines, agile methodologies, and unit testing frameworks. Passionate about collaborating in dynamic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management capabilities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architectures, reducing server costs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version control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repositories.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reusable components and managing state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pipeline and reducing lead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automatic scaling and management of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maintain code quality and promote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design cloud-native applications, ensuring best practices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deliver user stories effectively, enhancing team collaboration and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regression bugs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application security standards and protocols using OAuth2 for secure access management, protecting user data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refactored existing applications to enhance performance and reduce technical debt, leveraging code quality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clear usage instructions and enhancing developer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of internal applications and supporting data analysis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enabling enhanced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tracking and team collaboration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access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Agile methodologies to deliver functionalities quickly, ensuring alignment with changing project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improvements in coding standards by introducing peer programming practices, resulting in fewer bugs and more robust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