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robust web applications and automation frameworks. Proven expertise in leveraging tools such as Java, AWS, and Selenium to enhance software quality and streamline testing processes. Strong background in delivering high-quality solutions using agile methodologies, with extensive experience in CI/CD practices and cloud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testing efficiency by integrating continuous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on APIs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responsiveness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development process through sprint planning and retrospectives while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change failure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coding standards while mentoring junior developers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on best practices in software development and testing among team members through technical workshops.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QA teams to refine testing protocols and drive the adoption of behavior-driven development (BDD)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contributing to overall software quality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scalability and performance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web interfaces,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microservices-based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 and enhancing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REST conventions and enhancing interoperability with front-end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foster high-quality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and optimizations on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convert design mockups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including requirements gathering and system analysis, predominantly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web applications using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seamless cooperation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technical documentation for system architecture, user manuals, and testing procedures, emphasizing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unit and integration tests for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and robustness of code tested with automated frameworks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Spring Boot, Node.js,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