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software development, specializing in backend and frontend technologies. Proficient in designing, building, and maintaining scalable applications using modern frameworks and languages. Adept at integrating continuous deployment practices and ensuring high-quality performance through comprehensive testing methodologies. Strong expertise in cloud services and data management, leveraging tools to optimize software delivery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improving deployment speed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allowing for seamless integration with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API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ensuring robust services and modular integration within the company’s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and integration testing, resulting in a 30% reduction in production bugs and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enhancing database performance through proper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build and deployment processes, achieving a faster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team members, promoting best practices and adherence to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behavior and enhancing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define the scope and specifications for new features, ensuring stakeholder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scalability and performance through load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50% increase in response times under heavy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CRM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customer engagement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flows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 enhancing application security otherwise vulnerable to attacks.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solutions facilitating faster data retrieval processes, reducing backend load and improving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interoperability across multiple internal and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ensuring coverage across critical user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to refine processes,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planning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codebases by refactoring and introducing best practices, which aided in the downsizing of technical debt and improved maintainability prototypes.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for developed systems, making it easier for future updates and maintenance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full-stack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application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enhance data querying capabilities, leading to reduced data transfer costs and client-side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high-volume data transactions and ensure efficient data retrieval,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cloud infrastructure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implementing web optimizations and database migrations resulting in a 15%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