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full-stack development experience specializing in modern web applications and client-server architectures. Proven ability to leverage extensive JavaScript, React, and Node.js knowledge to deliver high-quality software solutions. Adept at working with cloud services like AWS and applying CI/CD practices. Strong expertise in design patterns, testing methodologies, and agile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and scaling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workflows, reducing lead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maintainability of code 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migrate legacy applications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on agile methodologies, ensuring project alignment with client needs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Authenticated user entities using JWT and OAuth protocols to enhance system security and access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schemas to improve retrieval times and support high load 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 for frequently accessed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in web applications, enhancing reliability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system efficiency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maintain project transparency and alignment with team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responsive web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API endpoints for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and query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collaborative workflows and code integration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aimed at transitioning from monolithic architectures to microservices,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