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full-stack development, specializing in scalable software solutions. Proficient in both front-end and back-end technologies including React, Node.js, Java, Spring Boot, Angular, and PostgreSQL. Demonstrated expertise in agile methodologies, with a strong focus on delivering high-quality products. Passionate about leveraging emerging technologies and best practices to drive continuous improvement and innovation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a microservice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flexibility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resulting in a faster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achieving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services, enabling efficient API integrations and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determine software requirements and technical specifications,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conducted code reviews,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ensuring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to enhance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and APIs, leading to enhanced data interchange and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modularity and testability.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an e-commerce platform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faster time-to-market.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software development practices, participating in sprint planning and daily stand-ups to keep the team aligned and focused.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streamlining transaction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debugging and performance tuning to enhance application speed by 30%, ensuring a responsive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consumed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 and testing, improving developer communication and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DevOps environment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a seamless workflow for deployment and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executed automated test cases for front-end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assure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data-driven applications, resulting in improved transaction processing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interactivity of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application functionality, ensuring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security measures into web applications by implementing various authentication protocols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migrating applications for optimum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ensure adherence to industry best practices, leading to a 15% increase in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Express,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