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dedicated Senior Full-Stack Engineer with over 11 years of experience in designing, developing, and maintaining scalable web applications and APIs. Proficient in PHP, Laravel, Vue.js, and various cloud services including AWS, Ryan has a proven track record of improving technical excellence and leading initiatives that enhance engineering culture. He demonstrates robust knowledge of automated testing methodologies and continuous integration/deployment processes. A passionate mentor, he consistently seeks opportunities for learning and growth within his teams, making meaningful contributions to foster a collaborative work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feature performance by implementing efficient coding standards and technical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internal tools and external integrations, ensuring robustness and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leading to improved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translating requirements into technical solutions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reliability and reducing bug occurrences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automated testing, and code reviews,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uphold code quality and adherence to engineering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for high-traffic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applications, reducing hosting costs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team's knowledge base by documenting technical processes and fostering a supportive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internal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Symfony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business operations and improved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asynchronous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response times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ensure consistent implementation of user experience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software delivery process,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and optimize data models, which improved data retrieval performance for user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introduction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local development environments and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effective testing practices, emphasizing the importance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improving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developer experience for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faster development of responsive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frameworks and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applications, ensuring high levels of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project for legacy systems to more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Navigated cloud infrastructure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reliability and minimize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analysis and optimization of existing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leading to improved query performance and reduced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staff while successfully leading projects through streamlined development and deployment processes, resulting in 20% faster project completion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Laravel, Vue.js, Node.js, Express.js, Symfony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Serverless, Kubernetes, DynamoDB,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Cypress,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