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 and deploying cutting-edge software solutions. Proven expertise in full software development lifecycle, utilizing a robust tech stack. Excels in high-performance application design and development, with a deep understanding of the latest technologies and frameworks. Passionate about applying advanced algorithms and ensuring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communication between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process,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troubleshooting of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Query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 setups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tests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design and coding standards,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 and managing resources effectively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code reviews and design discussions to ensure adherence to software architecture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 diagrams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APIs for better collaboration among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software products with emphasis on security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in an Agile development environment, ensuring alignment with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solutions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retrieval, ensuring scalability across different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automated testing coverage and reduce bug leakage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internal tools, improving operational efficiency and data visibility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to manage tasks and projects effectively,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regular code reviews and provided constructive feedback, enhancing the quality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repeatable builds for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responsiveness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solid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new technologies and frameworks to stay ahead of industry trends and apply innovative solutions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following best practices and design patterns in applications developed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implementation, focusing on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and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loading speed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