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managing scalable web applications. Proficient in a variety of programming languages and technologies with a focus on building innovative solutions that enhance user experience and operational efficiency. Adept in Agile methodologies and possessing a solid foundation in both front-end and back-end development. Proven ability to lead cross-functional teams to drive project success. Passionate about leveraging technology to solve complex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ensuring a seamless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establish a data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Redshift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analysis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GitLab CI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significantly reducing release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solutions, tailoring database architecture to fit specific project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 and best standards, fostering a knowledge-sharing culture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CloudWatch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effectively to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issues through debugging and performance optimization of systems,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processes for clients in the finance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in migrating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Microservices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with a focus on agile methodologies, ensuring timely delivery of projects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implement responsive designs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team to develop a customer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key features that improved client relationship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applications to safeguard sensitive information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Security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zero data breaches.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optimizations, improving overall code quality and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ASP.NET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authentication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APIs to facilitate integration and data exchange between systems, notably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GraphQL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reliability and performance through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JMeter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profiling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controlled versioning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processes, improving release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increasing system uptime and performance by 25% through proactive monitoring and regular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Node.js,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