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implementing software solutions using a variety of technologies. Proficient in full-stack development, with a strong focus on Java, React, and cloud-based architectures. Excellent problem-solving skills combined with strong ability to integrate complex systems efficiently. Looking to leverage experience in building robust applications and collaborating with cross-functional teams to drive innovation and performance at Liaison Education.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speed by streamlining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build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RESTful API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with front-end applications, resulting in a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reduced manual testing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serving application assets and hosting, optimizing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ensuring adherence to security best practices and compliance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sessions to enhance team productivity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query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build pipelines, enhancing software release management and ensuring quality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complex problem-solving scenarios involving system architecture and application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 at scale.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better resource management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comprehensive logging and monitoring solution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error detection and resolution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projects, successfully migrating data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build processes and facilitate CI/CD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 and deliverable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testing and debug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quality and minimizing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base by refactoring and improving performance, leading to a 25% reduction in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diverse range of applications, focusing on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solutions into applications,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transactions, boosting user satisfaction and conversion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agile project management within teams, enhancing collaboration and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tuning, particularly focusing on efficient SQL queries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build automated test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testing, thus ensuring software reliability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within timelines, achieving a customer feedback rating of 95%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CSS, SQL,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GitLab,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Postman, Cucumber,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