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delivering scalable software solutions. Proficient in agile methodologies and with extensive expertise in Java, Microservices, Spring Boot, Kubernetes, and Docker. Skilled in developing robust applications and leading successful teams, with a strong background in API design, unit and integration testing, and DevOps practices. Committed to driving software quality and project success through collaboration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modularity and allowing independent deployment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and orchestration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workflow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deployment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conducting thorough regression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including sprint planning and retrospectives, to enhance team collaboration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provided optimization recommendations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metrics and logs.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ensuring data integrity and performance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reduced response times for high-load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setup, enabling reproducible and managed infrastructure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application efficiency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RESTful services designed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communication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by a substantial amount.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reviews and mentoring of junior developers, fostering team growth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including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better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querying.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methodologies, facilitating better communication and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ensuring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various tools for data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processing large data sets with significant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SQL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large datasets, ensuring optimal access and data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establish coding standards and best practices, resulting in improved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new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technology stack, increasing team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application components under strict deadlines, ensuring timely project delivery without compromising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Microservices, React,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