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Software Engineer with over 11 years of experience in designing, developing, and testing high-quality software solutions. Expertise in leading software projects in collaborative environments, utilizing advanced programming languages and modern frameworks. Proven ability to deliver innovative solutions that drive business success, with a strong focus on best practices in software engineering and development methodologies. Adept at mentoring junior developers and navigating complex challenges with efficient problem-solving skills.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leading to increased efficiency in back-end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 seamless interaction between the server and client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performance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deployment time by over 30% and improved the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ease of maintenance, leading to a reduction in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development workflows and simplifying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user-facing elements with server-side logic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Scrum practices, participating in sprint planning and retrospective meetings to ensure effective project management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hosting applications, improving availability and reducing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enhanced data retrieval speeds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clients across various industries, focusing on robust architecture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the design and implementation of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user-centric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usability and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expand functionality, including payment gateways and analytics solutions, utilizing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enforced coding standards, leading to improved code quality and adherence to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and management of containerized applications, resulting in higher availability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 migrations from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minimal downtime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design new features, requiring strong communication and technical skills.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 software development life cycle (SDLC) in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environment, actively engaging in requirements gathering and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 of web applications, improving release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projects from on-premises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infrastructure, enhancing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with version control systems, particularly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for effective source code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development of a new internal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internal processes and user workflows by over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Received positive feedback from clients for delivered projects, contributing to a 15% increase in client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Oracle, PostgreSQL,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Jenkins,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