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engineering. Proven expertise in designing, building, and scaling applications using advanced technologies including Java, Spring Boot, and cloud platforms. Adept at fostering high-performance delivery teams and implementing best practices in engineering, leading to optimized performance and robust applications. Strong background in continuous integration and deployment (CI/CD) methodologies, and extensive experience in product development lifecycle from inception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system performance by enabling greater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end-to-end automation testing frameworks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test coverage and reducing manual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application deployment and minimizing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reliability and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logging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for monitoring application health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.js for developing rich front-end interfaces, improving user experience and functionality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initiatives, facilitating the setup and management of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enhancing team productivity by advocating for code reviews and Pull Requests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part of best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boosting application response times and throughput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agile methodologies and best practices in software development, enhancing team skill sets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high-performance solutions for enterprise-level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for client applications, ensuring best practices in response times and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develop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streaming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processing and data management, improving system efficiency for large data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meetings as part of an agile team, ensuring continuous improvements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enhance application functionality and connectivity,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database solutions, optimizing data retrieval and storage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fostering skill development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full stack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client-server interactions and efficient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services for mobile applications that improved user experience,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multi-disciplinary team to design interactive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usability and aesthetics.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reliability and maintainability of application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internal tools improving team workflows and enhancing operational agility.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deployment strategy that reduced downtimes, deploying 3 major releases per month with improved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JUnit, Selenium,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GitHub Actions,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