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designing, developing, and deploying scalable applications using modern frameworks and libraries. Proficient in Java, React, Node.js, and AWS technologies. Adept at leading cross-functional teams and implementing CI/CD processes to enhance project efficiency and product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ensuring smooth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deploy applications and manage databases, reducing operational costs and increasing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optimize web applications for maximum speed and scalability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deployment process and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modern software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for improvements and potential optimizations while ensuring adherence to software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tuning and monitoring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reviews to ensure timely project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architecture solutions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that aligned with stakeholder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experience enhancements and modern UI/UX principles, leading to a 20% increase in user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facilitating seamless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environments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indexing strategies that improved data retrieval speeds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alerting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respond to production issues and maintain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APIs to integrate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workflows and infrastructure provisioning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deployment times and operational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measures by implementing best practices in data encryption and access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IAM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pair programming sessions and code reviews, fostering a culture of learning and collaboration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responsiveness to requests from the front 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improve usability through iterative feedback on the development of client-facing apps built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improving functionalities and service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testing and debugging of web applications to ensure functionality across all platforms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 application performance by implementing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customer satisfaction rating of 98% through focused product enhancements and timely delivery of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HTML/CSS, React, Node.js,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Apache Kafka,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