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deploying scalable software solutions. Specializes in full-stack development utilizing Java, Spring Boot, and React frameworks. Proven track record of integrating complex backend services with user-friendly front-end applications. Adept at collaborating in agile environments and utilizing CI/CD practices for seamless deployment. Experienced in leveraging cloud platforms such as AWS and Azure alongside containerization technologies like Docker and Kubernetes. Aiming to contribute expertise in data-driven application development and software optimization for Lark.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 deployments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 interfaces for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developed RESTful services for enhanced application functionality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across development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specifications for new features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implemented caching strategies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migration of legacy systems to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fostering a culture of quality and continuous improvement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 and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 managing the provisioning of cloud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multiple enterprise-level applications, ensuring code modularity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interactive dashboards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Chart.js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visualizing large datasets in real-time.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search functionalities, enhancing data retrieval capabilities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strategies, significantly reducing bug counts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existing on-premise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operational costs and increasing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backend services, improving application response times by 25%-35% using profiling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seamless and engaging user experiences, aligning development efforts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retrospectives, driving continuous feedback into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proprietary content management system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website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UI development, shortening production timelines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SQL databases for client projects, ensuring data integrity and security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keen emphasis on branching strategies for deployment scenarios.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performance monitoring efforts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proactively identifying and resolving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Firebase,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Prometheus,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