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building cloud-based applications. Expertise in .NET Core, C#, Typescript, React, and Azure. Proven track record of developing secure and scalable RESTful APIs and mentoring junior developers. Adept at collaborating cross-functionally with Product, Clinical, Compliance, and QA teams to ensure regulatory compliance. Enthusiastic about employing disciplined software development methodologies and continuously improving team culture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backend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an emphasis on security and compliance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documented,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internal applications and third-party services, leading to improved data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intuitive and responsive frontends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care advocates and patient-facing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continuous delivery and infrastructure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Product, Clinical, and Compliance teams to define technical requirements and enforce regulatory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design, ensuring adaptability and robustness in a healthcare technology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to maintain code quality and facilitated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establishing best practices and enhancing team capabilities through technical training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message queues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scalable, high-availability solutions, minimizing downtime and improving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Agile/Scrum methodologies, participating in sprint planning and retrospectives to foster team collaboration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deployment processes and reducing configuration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cloud-based patient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patient data security and implementing efficient CRUD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user interfaces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increase in user engagement with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back-end services with a focus on secure data handling, ensuring compliance with healthcare standards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maintainability, leading to a reduction in bugs during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technical documentation that describes system architecture and integrates compliance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times and implementing rigorous backup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internal technical standards, improving code quality and setting benchmarks for software development practices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API integration projects with third-party services, enhancing functionality and furthering the application’s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secure and user-friendly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real-time data updates and client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focusing on performance and scalability to support increasing user loads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for mobile compatibility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across different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web applications, achieving faster load times and improved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project initiatives, actively contributing to sprint planning and daily stand-ups for effective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cloud-based solutions, achieving a 40% reduction in operational costs and enhancing system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Azure DevOps,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Moq,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