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software development, specializing in full-stack applications. Proficient in a wide range of technologies including Java, Spring Boot, Angular, and Microservices. Driven by a commitment to leveraging innovative approaches and tools to enhance application performance and user experience. Strong background in Agile methodologies and proven ability to lead teams in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front-end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increase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enabling efficient media storage and processing workflows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resulting in streamlined team communication and enhanced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manual work and increasing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complex data storage solutions, optimizing query performance with proper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functionality and reliability of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and knowledge-sharing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brokering between services, ensuring real-time data processing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layer, leading to quicker data retrieval times and an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weekly code reviews and sprint retrospectives to promote continuous improvement and code quality throughout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connecting front-end applications to various data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designs and responsive layouts based on customer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migrations and performed data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database upgrades during application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including daily stand-ups and sprint planning, enhancing team collaboration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setups, enabling consistent development environments across all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application security by implementing OAuth 2.0 authentication in applications, leading to improved user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cloud deployments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the management of application environments and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to support development processes and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experience across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on existing codebases, focusing on improving load times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stack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development agility.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UI/UX frameworks that improved visual presentation and accessibility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management and collaborated using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repository workflows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by performing regular audits and utilizing monitoring tools, leading to a marked decrease in error rates, achieving a 30% reduction in system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Hibernate, React, Node.js, Express.js, jQuery, D3.js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Redis, SQLite,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SonarQube,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Cloud, OpenShift, Salesforce,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