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software engineer with over 11 years of experience in designing, developing, and implementing scalable applications. Proficient in a wide range of programming languages, frameworks, and tools, with a strong focus on modern development practices, including Agile methodologies, CI/CD, and automated testing. Demonstrated expertise in backend systems using Node.js, Java, PostgreSQL, and frontend frameworks like React and Redux. A proactive problem-solver with a commitment to driving continuous improvement and innovation within software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improving the deployment process and reducing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that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the application's cloud capabilities and reducing latency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improving user experience and customer satisfaction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to over 90% and reduced production bugs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methodologies, fostering a culture of collaboration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performance improvement during peak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application performance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functions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highly efficient,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architectural discussions, helping maintain high code quality and best practices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modular and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systems by implementing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orchestration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and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proactive identification of performance bottlenecks and system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creating engaging and responsive layouts that aligned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developer onboarding and client integration processes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Scrum ceremonies, ensuring timely delivery of project milestones and maintaining alignment across team activities.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increasing testing efficiency and reducing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DevOps teams to enhance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consistent infrastructure-as-code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engagement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optimal connection between frontend and backend, focusing 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codebase refactoring for reusability and readability, reducing future development 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project integrity and facilitating effective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automated deployment pipelines which minimized manual interventions and decreased deployment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migration to microservices architecture focused on scalability and maintainability, impacting over 100,000 users followed by a robust feedback loop.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Node.js,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Express, Spring Boot, Next.js,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JUnit,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