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extensive experience in designing, developing, and implementing software applications. Proficient in advanced programming languages and frameworks including Java, Python, and JavaScript, with a strong background in API development, microservices architecture, and cloud deployments. Expertise in leading development teams and optimizing testing processes to enhance product quality and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deployment efficiency and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to develop a cutting-edge web application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and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 REST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integrate third-party services, reducing response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processes, increasing delivery speed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fostering a culture of code quality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storage solutions, optimizing database queries to enhance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cloud-native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 Gateway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methodologies, working collaboratively with cross-functional teams to achieve project milestones and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of containerized applications, significantly improving resource management and uptime.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automated testing frameworks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reliability of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interactive dashboards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D3.js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Chart.js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visualization, providing real-time insights to stakeholders.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implemented microservices for an enterprise application,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system modularity.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end-to-end application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experience and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database schemas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persistence and fast access.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teams to ensure seamless integration of APIs,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documentation.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responsive web design principles,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Tailwind 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UI/UX.</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automated deployment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infrastructure as code, streamlining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efficient logging and monitoring setups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application observability.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comprehensive training on best coding practices and modern frameworks to new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dynamic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 25% increase in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applications to modern stacks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maintainability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 teams to improve application interfaces, resulting in a significant boost in customer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database redesign and optimization for legacy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Cassandra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data retrieval rates.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best practices to protect applications against vulnerabilities and data breaches.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ceremonies, delivering projects within timelines, contributing to an overall increase in department productivity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Ruby, C++, Go, PHP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Angular, React, Vue.js, Express.js,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SQLite,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CI/CD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Git, GitHub, Maven, Gradle, JIRA,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