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deploying, and managing software solutions across diverse industries. Expertise in designing and implementing scalable applications using cutting-edge technologies such as Java, Python, JavaScript, and SQL. Proven ability to lead engineering teams, streamline development processes, and enhance system performance through automated testing and robust architecture. Adept at collaborating with cross-functional teams to drive innovative solutions that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optimized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seamless integration with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that enhanced data exchange between systems,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 30% increase in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bug rates by 25% through improved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design specifications and deliver scalable solutions,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deployments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data processing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dramatically improving processing time for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infrastructure as code, which improved deployment reliability and reduced downtime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deployment and testing that enhanced project turnaround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to uphold high code quality standards, ensuring adherence to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and security through regular profiling and optimizations,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 ZAP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incident response processes, leading training sessions for teams on best practices in troubleshooting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version control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features for e-commerce platforms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during peak traffic periods.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to enhance database performance, resulting in a 40% reduction in response time for transaction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intuitive user interfaces, enhancing customer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to deploy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consistency across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reliability of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methodologies to manage project timelines and deliverables, collaborating closely with product owners and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documented system architectures, employing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Lucidchart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communication with team members and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initiatives to promote code reuse and modular design, significantly reducing time for feature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cloud-based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client acquisition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from requirement gathering to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Coached junior developers on best practices in coding and testing, fostering a culture of continuous learning and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microservices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the efficiency of service interactions and reducing dependencies.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for automating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saving the team 15 hours of manual labor weekly.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Renovated legacy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modernize outdated systems, contributing to a significant boost in user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Go,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 Django, Flask,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Database,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 Azure,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 Jenkins Pipelines, SonarQube,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