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designing, developing, and maintaining high-performance applications. Proficient in using a multitude of modern frameworks, programming languages, and technologies including Node.js, React, and AWS. Exceptional at leading cross-functional teams and executing projects with precision. Proven expertise in Agile methodologies, deploying responsive web applications while ensuring scalability and security. Dedicated to enhancing product functionality and delivering exceptional user experiences through meticulous code reviews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helping to reduce application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which enhanced reliability and reduced costs by approximately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streamlining the deployment process by automating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a bug-free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improved outcomes and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better performance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capability to handle high-velocity data streams.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secure RESTful APIs, maintaining compliance with industry security standards, protecting sensitive data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 design, enhancing team productivity and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a culture of best practices and clean code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maintainability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seamless data flow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to maintain code quality and introduce more flexible code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dynamic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experience and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user-friendly interfaces, harnessing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with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faster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continuous integration and delivery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requirements gathering and analysis with stakeholders to drive optimal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and testing features for an agile product cycle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 small team to develop a customer-facing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codebase through refactoring efforts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efficiency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collaboration and project management across distributed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with documentation and code updates, minimizing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application load time by optimizing front-end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Express.js, Node.js,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