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comprehensive experience in designing, implementing, and optimizing enterprise-level applications. Proficient in C#, .NET, React, and AWS, showcasing a strong background in object-oriented programming and a passion for delivering innovative software solutions. Adept at mentoring, collaborating on Agile teams, and solving complex problems with a keen attention to detail.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RESTful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microservices architecture,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engagement and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methodologies, facilitating daily stand-ups, sprint planning, and retrospectives to foster team collaboration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efficient database schemas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queries to improve data retrieval performance and overall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cross-functional collaboration for product features, ensuring alignment with business goals through effective stakeholder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code delivery process from development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tests and performed code reviews to ensure adherence to best practices and reduced bug rates in production by implementing rigorous quality checks.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improving the usability and reliability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skill development and enhancing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Effectively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management, tracking bugs, tasks, and team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transaction processing times through optimized ORM configurations.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applications with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SQL database management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cloud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application hosting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sessions, highlighting critical areas for improvement and ensuring adherence to industry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and system diagnostics, employing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proactive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enhance user interface components, utilizing design thinking principles for user-centric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guidance on best practices for source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collaboration and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front-end development of a SaaS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Agile ceremonies to maintain project focus and foster team accountability.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web services based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responsiveness to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execute seamless deployments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operational complexities.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Attended weekly training sessions to stay current with emerging technologies, elevating personal and team skill levels.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from traditional development practices to Agile methodologies, improving project delivery timelines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JavaScript, SQL,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React, Node.js, Express.js,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Heroku,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Jira, Git, CI/CD,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NUnit, Selenium, Postman,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