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Java, Spring Boot, Microservices, Docker, Kubernetes, and AWS. Proven track record in leading architectural decisions and enhancing system performance in cloud-based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high-availability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 for CI/CD implementation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architecture decisions for new features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code and enhancing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OAuth2 and JWT for secure API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projects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managing deployments and scaling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through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with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clean code principles and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quality assurance teams to devise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deployments with branches and pull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around microservices and serverless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leading to a 30% reduction in time taken.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under Agile methodology.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from monolithic to microservices architecture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production issues, improving response time for critical outages.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documentation in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clarity and project updates.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Flask, Django,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