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implementing, and optimizing applications. Expertise in Spring Boot, React, Microservices, and DevOps practices. Passionate about building robust systems and enhancing performance through automation and observability.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microservices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ensured adherence to best practices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enhance application security and code quality through automation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features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to a microservices architecture, enhancing system reliability and agility.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enforced standards to maintain high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requirements and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by 25%.</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specific application components, ensuring reliable performance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guiding them in best coding practices and architectural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sprint planning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by 50%.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database schemas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for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significantly reducing load times by implementing effective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expanding application capabilities and service offerings.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critical backend features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contributing to the overall quality and maintainability of the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support deployment and troubleshooting.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to validate software functionality against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profiling and optimization, resulting in a 20% speed increase.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Python, C#,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 Angular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Maven,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