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Java, Spring, and Microservices. Skilled in developing secure applications using AWS, Docker, and Kubernetes for scalable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architecture discussions for high-availability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authentication.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of user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and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ensuring adherence to quality standards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 APIs ensuring scalability and performance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management of containerized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metrics and implemented improvements to reduce latency.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focus on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design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cloud-based solutions, increasing system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from monolithic to microservices architecture, enhancing system resilience.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coverage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and document API specifications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database schemas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for query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product backlog grooming and sprint planning.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to cloud infrastructure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application UI components based on user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testing and debugging, ensuring high-quality software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streamline development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repetitive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scripts, reducing development time by 15%.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SQL, HTML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React,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Maven, Gradle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