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Node.js, React, GraphQL, Docker, and AWS. Proven track record in architecture, design, and leading impactful software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to deliver high-quality software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owners to translate requirements into technical specs.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performance, focusing on security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and mentor junior developers in best coding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improve data-fetching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UI/UX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responsive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architectural decisions and system design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daily stand-ups and manage project timelines effectively.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mentoring sessions for junior developers to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QA teams to define testing strategies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RESTful APIs and optimize them for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database designs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design review meetings to ensure alignment with architectural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transitioning legacy codebases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 and manage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like Lambda and S3.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debugging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 to improve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create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performance and conducted regular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existing systems and developments.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