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C#, ASP.NET, and SQL Server. Proven expertise in building scalable RESTful APIs, integrating data, and streamlining business processes through automation. Adept at improving backend performance and designing internal tools to empower teams and enhance operational efficiency. Committed to applying secure coding practices and optimizing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connect internal systems and support third-party vendor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that improved backend performance, leading to reduced response times and increased throughput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empowered teams to automate reporting and analytics processes, reducing manual effort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IT, product, and operations, to identify business challenges and develop custom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key business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custom applications that streamlined operations and ensured data accuracy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transformed data from various sources, optimizing cross-platform compatibility through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data transformation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authentication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secure access to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full software development lifecycle (SDLC)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deploy applications seamlessly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to ensure high-quality deliverables, employing debugging tools and conducting performance monitoring and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effective unit and integration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robustness and reducing the rate of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effective data storage, retrieval, and reporting capabilities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workflow automation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creating reusable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integration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implement intuitive user interfaces, ensuring seamless interaction with backend APIs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and facilitating code reviews to ensure high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CRUD operations, promoting code maintainability and rapid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actionable insights to stakeholders and improved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initiatives to define and enhance coding standards and software engineering practices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APIs, ensuring comprehensive data flow and functionality within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significant improvements in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transformation processes to support complex analytics and reporting requirements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performance tuning and indexing strategies, leading to improved system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debugging sessions to troubleshoot and resolve application issues, enhancing application stability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 allowing for dynamic data interaction with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Agile development environment, supporting rapid delivery and iterative enhancement of software products, which increased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Postman,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MongoDB,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 Development, ETL Processes, Workflow Automation, Application Performance Optimization, Debugging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