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developing, testing, and deploying robust applications. Proficient in a wide array of technologies such as Java, Spring, RESTful Services, and Microservices Architecture. Adept at leading software development cycles and implementing testing frameworks to ensure high-quality code output. Consistently seeks to leverage in-depth knowledge of frameworks and libraries to drive innovation and efficiency in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establishing strong architectural foundations.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data interchange between microservices, enhancing application efficiency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strategies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effective database interactions and performance optimization, enhancing data transaction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bugs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pipelines and streaming applications, ensuring data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and cost-effective cloud solutions,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during SCRUM meetings, ensuring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recent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data-rich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backend services integrated with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planning to deployment, employing an agile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effective REST API integrations for third-party platforms, allowing for enhanced functionality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deployment processes and ensuring consistent integration of new features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improving overall testing coverage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reviews, ensuring adherence to best coding practices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components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client-side processes and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tandem with an agile workflow, enhancing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regression bugs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5-member team to deliver software solutions on time with a 99% success rate in meeting project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JSF, Angular, React, Bootstrap,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 5, Jenkins Pipeline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