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experience in developing scalable applications and solutions using Java and related frameworks. Proficient in implementing microservices architectures, CI/CD pipelines, and employing Agile methodologies for project delivery. Expertise in various tools and technologies including Spring Boot, Hibernate, Docker, and Kubernetes, driving efficiencies and enhancing application performance. Skilled in automated testing and deployment, focusing on creating robust software systems with high reliability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improving time to market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responsive and efficient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database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and managing cloud applications, including S3 for storage and EC2 for computing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daily stand-ups and regular sprint planning sessions,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bugs in production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software solutions, streamlining project workflows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monitoring and logging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observability and debugging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codebases and architecture designs, ensuring clarity and transparency for future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MVC architecture for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web interfaces, improving client-side interaction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shipping logistics, expanding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management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user data and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refine application interfaces, focusing on responsive design principles and user-centric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and training sessions for new technologies adopted within the team, improving overall team skill levels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functional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activities,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and diagnosis.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comprehensive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code coverage rate of over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continuous integration practices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automated builds.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debugging and troubleshooting sessions for complex issues, enhancing team understanding of emerging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