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hands-on experience in software development, specializing in backend development with strong expertise in Python, AWS, and SQL environments. Proven ability to deliver robust solutions in Linux environments, leveraging advanced AWS services to enhance application performance. Adept in applying Agile methodologies and modern development practices to drive innovative solutions and improve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software engineers in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efficient data processing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EMR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large datasets,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service-oriented architecture and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full lifecycle application development for enterprise-level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analytics, alongside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improving release cycles and system stability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storage solutions for high availability and redundancy, ensuring data integrity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implement thorough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decrease in post-deployment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workflows and reducing the average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enhance product delivery timelines and responsiveness to feedback, resulting in increased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resource allocation and cloud cost monitoring,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performance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DevOps practices, allowing for improved collaboration between development and operations teams, leading to faster service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various software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 for large-scale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construct efficient data architectures, enhancing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data-driven solutions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cloud-based applications, improving infrastructure resilience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on best practices in code development and application security, fostering a culture of learning and excellence.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maximum code quality and functionality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develop technical specifications for new features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Kept abreast of industry trends and advancements in cloud technology, recommending upgrades and modifications to existing systems.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external stakeholders to align project scopes and expectations, achieving a 15% increase in project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solutions in a fast-paced development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towards achieving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 integrity and performance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 enhancing backend efficiency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interfaces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integrated with backend services developed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deployment of cloud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compute needs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rigorous testing and evaluation of system functionalities ensuring peak performance and reliability even during high traffic.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software development practices improving project timelines and stakeholder engagement, leading to a 25% increase in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EC2, Lambda, S3, EMR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NoSQL,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Pandas, NumPy,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Linux, Ubuntu, Windows, macOS, Red Hat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