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extensive expertise in developing scalable web applications using modern frameworks and technologies. Proficient in both front-end and back-end development, focusing on performance optimization and unit testing. Demonstrated ability to lead cross-functional teams and deliver complex projects on time. Proven track record in enhancing application efficiency and usability across various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 Boot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frameworks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 and minimizing bugs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services, optimizing application hosting and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QA teams to refine testing strategies, integrating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Selenium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database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MySQL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TDD practices,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Mockito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new technologies, fostering team development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for continuous improvement of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using various libraries and frameworks, achieving improved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Angular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high-performance applications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with multiple browsers and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define project requirements and deliver solutions that met business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Git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workflow management and collaboration across team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performance tuning and optimization, resulting in a 20% improvement in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modern web technologies, educating team members on best practices and emerging trends.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HTML5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CSS3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UI/UX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enhance code quality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server-side rendered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PHP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function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innovative web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Flask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Django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development cycles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overall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APIs for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Node.js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interchange capabilities, leading to a 15% increase in app downloads.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Angular, React, Vue.js, HTML5/CSS3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