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11 years of extensive experience in developing robust applications using a multitude of frameworks and tools. Proficient in building scalable, secure, and high-performance solutions. Expertise in Java, Spring, Hibernate, and RESTful APIs, with a solid background in cloud technologies and testing methodologies. Demonstrated capacity to lead projects, mentor teams, and deliver high-quality software products under tight deadlines.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in microservices architecture resulting in increased system maintainability and extension.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improving deployment efficiency and CI/CD pipeline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cohesive, high-performing client-side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to migrate legacy applications to cloud platforms,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enhanced performance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features in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user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database design and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version control systems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collaboration and code management within a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debugged application performance issues utilizing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 and sprint planning to ensure timely delivery of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consumed RESTful APIs, leading to improved integrations with third-party systems and increased service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automated testing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reliability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DevOps practices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processes, driving faster software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database schemas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application performance and data access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enhance user experience through responsive design principles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HTML5/CSS3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development processes and created user manuals to assist in onboarding and support, increasing knowledge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an environment of learning and growth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business processes and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APIs, streamlining business operations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refactoring sessions to enhance code quality and maintainability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methodologies, leading sprints and ensuring team adherence to best practices and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agile development frameworks, promoting continuous learning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team project that implemented a new feature set, resulting in a 15% increase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JMeter, Postman,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SQLite, NoSQL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Git,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SOAP, Microservices, Webhook,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