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building reliable and high-quality applications using Elixir, React, and other modern technologies. Proficient in developing user-friendly solutions and working collaboratively with cross-functional teams to innovate and tackle complex business challenges. Passionate about continuous learning and supporting the growth of colleagues, I aim to contribute to high-growth startups by creating delightful user experiences and emphasizing code quality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features that improved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design and deliver solutions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efficient and intuitive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microservices deployed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code quality through rigorous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real-time communication protocols to deliver instant updates to users, enhancing application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optimized existing services for better performance and reliability,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eventual consistency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and monitoring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operational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discussions on system design improvements that led to reduced latency and enhanced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and stakeholders to gather feedback and iteratively improve product functionality based on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ensuring compliance with industry standards and enhancing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Phoenix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real-time features to improve functionality in the freight and logistics sectors.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troubleshoot issues and optimize system performance through rigorous log analysis and monitoring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queries, improving client requests and resource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methodology, contributing to sprint planning and retrospectives to ensure continuous delivery of high-quality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in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managing cloud infrastructure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EC2 instances, S3 storage, and RDS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mobile-friendly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web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API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connecting various service layers to streamline backend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feedback, iterating on designs and features for improved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refine coding practices and standards, resulting in higher quality code and reduced bug incidence.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documentation and architectural guidelines, supporting onboarding and knowledge sharing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project that improved processing speed by 30% through refactoring code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Elixir, JavaScript, TypeScript,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Phoenix, React, Redux, Node.js,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ExUnit, Jest, Cypress,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GraphQL, Elixir Ecto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