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software solutions. Proficient in Java, Spring, Hibernate, Microservices, and Angular with a strong foundation in performance optimization and code refactoring. Experienced in working within Agile environments, leading projects, and mentoring junior developers. Skilled in utilizing modern cloud technologies, CI/CD, and implementing best practices in software testing. Aiming to leverage my extensive experience and technical knowledge to contribute to innovative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performance and responsiveness to front-end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design and implementation of a cloud-based application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refactoring the codebase and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management, improving the decrease in and adherence to delivery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and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seamless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internal applications, significantly reducing the time-to-market for core business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search features, enhancing the application’s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faster and more efficient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leading to an increase in application speed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knowledge-sharing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UX designers to align on project requirements,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high-scalability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back-end, enhancing user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integrity and access speed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engaging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reduced loading time by 30%, boosting overall user experience and application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RESTful service for external APIs, serving over 100,000 requests daily with an uptime of 99.9%.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existing codebase, resulting in a 40% reduction of unnecessary resource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comprehensive unit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50% reduction of bug reports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deployment processes of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e-commerce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such as daily stand-ups and sprint planning, assisting in tracking progress and facilitating code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based on customer feedback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elevating customer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transformed legacy code into modern frameworks, leading to an improved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transition of on-premise applications to cloud services, reducing infrastructure costs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high-availability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applications. Successfully achieved uptime exceeding 98%.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