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robust applications and systems primarily using Java, Spring Boot, React, and AWS. Proven track record of leading development teams and implementing advanced technologies to improve system functionality and performance. Skilled in software testing methodologies and tools ensuring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existing systems to enhance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communication between back-end services and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cloud-based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promoting best practices and quality standards in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deployment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ensured rigorous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leverage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deployment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that improved application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performance tuning and troubleshooting as a core part of the application maintenance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technical documentation for new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MVC framework, optimizing data processing through effective algorithms.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transitioned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wrote complex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data integrity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robust authentication and authorization mechanisms in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gather requirements, which improved project delivery time by facilitating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thorough testing to ensure application reliability and performance before production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builds and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more reliable and reproducible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full-stack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(Spring) for the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resulting in a dynamic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efficient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collections and multithreading where necessary, improving processing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migrating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improved scalability and access to cloud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for seamless data communication between client-server applications while ensuring security protocols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various applications, significantly extending their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team-based coding efforts and adhered to Agile methodology, completing 90% of project milestones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