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optimizing software applications using Java, Spring Boot, and Microservices architecture. Proven expertise in implementing CI/CD pipelines, ensuring software quality through extensive testing frameworks such as JUnit and Mockito, and utilizing cloud services like AWS for scalable solutions. Adept at collaborating with cross-functional teams to deliver high-quality software solutions within demanding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microservices-based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API endpoints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and improved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 storage, contributing to a scalable infrastructure, and enhanced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design comprehensive testing plans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strategies, significantly reducing database load and improving application performance under high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leading daily scrums and sprint planning sessions,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complex SQL queries in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transfer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system architecture and deployment processes, improving clarity and communication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frontend development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modular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microservices architecture, reducing system downtime and enhancing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access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cross-functional teams in a proactive coding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and accessibility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of peer submissions, enforcing best practices and coding standards, resulting in improved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profiling tools and refactoring inefficient code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discussions to gather requirements and deliver software solutions that aligned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 components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overall success of the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establish effective RESTful services for mobile and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test coverage and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facilitating communication between business analysts and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technologies for system improvements,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deployment processes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release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improve user engagement rates by enhancing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collaboration meetings that resulted in the successful delivery of project milestones on-time, ultimately enhancing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